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14847047"/>
        <w:docPartObj>
          <w:docPartGallery w:val="Cover Pages"/>
          <w:docPartUnique/>
        </w:docPartObj>
      </w:sdtPr>
      <w:sdtEndPr>
        <w:rPr>
          <w:rFonts w:ascii="Times New Roman" w:eastAsiaTheme="minorEastAsia" w:hAnsi="Times New Roman" w:cs="Times New Roman"/>
          <w:caps w:val="0"/>
        </w:rPr>
      </w:sdtEndPr>
      <w:sdtContent>
        <w:tbl>
          <w:tblPr>
            <w:tblW w:w="5000" w:type="pct"/>
            <w:jc w:val="center"/>
            <w:tblLook w:val="04A0"/>
          </w:tblPr>
          <w:tblGrid>
            <w:gridCol w:w="9576"/>
          </w:tblGrid>
          <w:tr w:rsidR="00654B2E">
            <w:trPr>
              <w:trHeight w:val="2880"/>
              <w:jc w:val="center"/>
            </w:trPr>
            <w:sdt>
              <w:sdtPr>
                <w:rPr>
                  <w:rFonts w:asciiTheme="majorHAnsi" w:eastAsiaTheme="majorEastAsia" w:hAnsiTheme="majorHAnsi" w:cstheme="majorBidi"/>
                  <w:caps/>
                </w:rPr>
                <w:alias w:val="Company"/>
                <w:id w:val="15524243"/>
                <w:placeholder>
                  <w:docPart w:val="72B2210A4B604B57AB06FBFC9FB757CE"/>
                </w:placeholder>
                <w:dataBinding w:prefixMappings="xmlns:ns0='http://schemas.openxmlformats.org/officeDocument/2006/extended-properties'" w:xpath="/ns0:Properties[1]/ns0:Company[1]" w:storeItemID="{6668398D-A668-4E3E-A5EB-62B293D839F1}"/>
                <w:text/>
              </w:sdtPr>
              <w:sdtContent>
                <w:tc>
                  <w:tcPr>
                    <w:tcW w:w="5000" w:type="pct"/>
                  </w:tcPr>
                  <w:p w:rsidR="00654B2E" w:rsidRDefault="00473629" w:rsidP="0047362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 xml:space="preserve"> </w:t>
                    </w:r>
                  </w:p>
                </w:tc>
              </w:sdtContent>
            </w:sdt>
          </w:tr>
          <w:tr w:rsidR="00654B2E">
            <w:trPr>
              <w:trHeight w:val="1440"/>
              <w:jc w:val="center"/>
            </w:trPr>
            <w:sdt>
              <w:sdtPr>
                <w:rPr>
                  <w:rFonts w:ascii="Times New Roman" w:hAnsi="Times New Roman" w:cs="Times New Roman"/>
                  <w:sz w:val="40"/>
                  <w:szCs w:val="40"/>
                </w:rPr>
                <w:alias w:val="Title"/>
                <w:id w:val="15524250"/>
                <w:placeholder>
                  <w:docPart w:val="C695E987F7004B07B98016E691690E3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54B2E" w:rsidRDefault="00654B2E">
                    <w:pPr>
                      <w:pStyle w:val="NoSpacing"/>
                      <w:jc w:val="center"/>
                      <w:rPr>
                        <w:rFonts w:asciiTheme="majorHAnsi" w:eastAsiaTheme="majorEastAsia" w:hAnsiTheme="majorHAnsi" w:cstheme="majorBidi"/>
                        <w:sz w:val="80"/>
                        <w:szCs w:val="80"/>
                      </w:rPr>
                    </w:pPr>
                    <w:r w:rsidRPr="00654B2E">
                      <w:rPr>
                        <w:rFonts w:ascii="Times New Roman" w:hAnsi="Times New Roman" w:cs="Times New Roman"/>
                        <w:sz w:val="40"/>
                        <w:szCs w:val="40"/>
                      </w:rPr>
                      <w:t>The Effect of 45 Seconds of Jumping on Blood Pressure</w:t>
                    </w:r>
                  </w:p>
                </w:tc>
              </w:sdtContent>
            </w:sdt>
          </w:tr>
          <w:tr w:rsidR="00654B2E">
            <w:trPr>
              <w:trHeight w:val="720"/>
              <w:jc w:val="center"/>
            </w:trPr>
            <w:sdt>
              <w:sdtPr>
                <w:rPr>
                  <w:rFonts w:ascii="Times New Roman" w:hAnsi="Times New Roman" w:cs="Times New Roman"/>
                  <w:sz w:val="40"/>
                  <w:szCs w:val="40"/>
                </w:rPr>
                <w:alias w:val="Subtitle"/>
                <w:id w:val="15524255"/>
                <w:placeholder>
                  <w:docPart w:val="C29C7AD0BB5F4559A7814F977502FA4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54B2E" w:rsidRDefault="00654B2E">
                    <w:pPr>
                      <w:pStyle w:val="NoSpacing"/>
                      <w:jc w:val="center"/>
                      <w:rPr>
                        <w:rFonts w:asciiTheme="majorHAnsi" w:eastAsiaTheme="majorEastAsia" w:hAnsiTheme="majorHAnsi" w:cstheme="majorBidi"/>
                        <w:sz w:val="44"/>
                        <w:szCs w:val="44"/>
                      </w:rPr>
                    </w:pPr>
                    <w:r w:rsidRPr="00654B2E">
                      <w:rPr>
                        <w:rFonts w:ascii="Times New Roman" w:hAnsi="Times New Roman" w:cs="Times New Roman"/>
                        <w:sz w:val="40"/>
                        <w:szCs w:val="40"/>
                      </w:rPr>
                      <w:t>McKenzie Kargel and Brett Sherley</w:t>
                    </w:r>
                  </w:p>
                </w:tc>
              </w:sdtContent>
            </w:sdt>
          </w:tr>
          <w:tr w:rsidR="00654B2E">
            <w:trPr>
              <w:trHeight w:val="360"/>
              <w:jc w:val="center"/>
            </w:trPr>
            <w:tc>
              <w:tcPr>
                <w:tcW w:w="5000" w:type="pct"/>
                <w:vAlign w:val="center"/>
              </w:tcPr>
              <w:p w:rsidR="00654B2E" w:rsidRDefault="00654B2E">
                <w:pPr>
                  <w:pStyle w:val="NoSpacing"/>
                  <w:jc w:val="center"/>
                </w:pPr>
              </w:p>
            </w:tc>
          </w:tr>
          <w:tr w:rsidR="00654B2E">
            <w:trPr>
              <w:trHeight w:val="360"/>
              <w:jc w:val="center"/>
            </w:trPr>
            <w:sdt>
              <w:sdtPr>
                <w:rPr>
                  <w:b/>
                  <w:bCs/>
                </w:rPr>
                <w:alias w:val="Author"/>
                <w:id w:val="15524260"/>
                <w:placeholder>
                  <w:docPart w:val="48393829F7694F389DA442863B2266AF"/>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54B2E" w:rsidRDefault="00473629" w:rsidP="00473629">
                    <w:pPr>
                      <w:pStyle w:val="NoSpacing"/>
                      <w:rPr>
                        <w:b/>
                        <w:bCs/>
                      </w:rPr>
                    </w:pPr>
                    <w:r>
                      <w:rPr>
                        <w:b/>
                        <w:bCs/>
                      </w:rPr>
                      <w:t xml:space="preserve"> </w:t>
                    </w:r>
                  </w:p>
                </w:tc>
              </w:sdtContent>
            </w:sdt>
          </w:tr>
          <w:tr w:rsidR="00654B2E">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12-09T00:00:00Z">
                  <w:dateFormat w:val="M/d/yyyy"/>
                  <w:lid w:val="en-US"/>
                  <w:storeMappedDataAs w:val="dateTime"/>
                  <w:calendar w:val="gregorian"/>
                </w:date>
              </w:sdtPr>
              <w:sdtContent>
                <w:tc>
                  <w:tcPr>
                    <w:tcW w:w="5000" w:type="pct"/>
                    <w:vAlign w:val="center"/>
                  </w:tcPr>
                  <w:p w:rsidR="00654B2E" w:rsidRDefault="00654B2E">
                    <w:pPr>
                      <w:pStyle w:val="NoSpacing"/>
                      <w:jc w:val="center"/>
                      <w:rPr>
                        <w:b/>
                        <w:bCs/>
                      </w:rPr>
                    </w:pPr>
                    <w:r>
                      <w:rPr>
                        <w:b/>
                        <w:bCs/>
                      </w:rPr>
                      <w:t>12/9/2012</w:t>
                    </w:r>
                  </w:p>
                </w:tc>
              </w:sdtContent>
            </w:sdt>
          </w:tr>
        </w:tbl>
        <w:p w:rsidR="00654B2E" w:rsidRDefault="00654B2E"/>
        <w:p w:rsidR="00654B2E" w:rsidRDefault="00654B2E"/>
        <w:tbl>
          <w:tblPr>
            <w:tblpPr w:leftFromText="187" w:rightFromText="187" w:horzAnchor="margin" w:tblpXSpec="center" w:tblpYSpec="bottom"/>
            <w:tblW w:w="5000" w:type="pct"/>
            <w:tblLook w:val="04A0"/>
          </w:tblPr>
          <w:tblGrid>
            <w:gridCol w:w="9576"/>
          </w:tblGrid>
          <w:tr w:rsidR="00654B2E">
            <w:sdt>
              <w:sdtPr>
                <w:rPr>
                  <w:rFonts w:ascii="Times New Roman" w:hAnsi="Times New Roman" w:cs="Times New Roman"/>
                  <w:sz w:val="24"/>
                  <w:szCs w:val="24"/>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654B2E" w:rsidRDefault="00654B2E" w:rsidP="00654B2E">
                    <w:pPr>
                      <w:pStyle w:val="NoSpacing"/>
                    </w:pPr>
                    <w:r w:rsidRPr="001D4D41">
                      <w:rPr>
                        <w:rFonts w:ascii="Times New Roman" w:hAnsi="Times New Roman" w:cs="Times New Roman"/>
                        <w:sz w:val="24"/>
                        <w:szCs w:val="24"/>
                      </w:rPr>
                      <w:t>The purpose of the experiment was to determine the effects of moderate exercise on short- term blood pressure. To test this, we took our blood pressure using Logger Pro</w:t>
                    </w:r>
                    <w:r w:rsidR="00560D25" w:rsidRPr="001D4D41">
                      <w:rPr>
                        <w:rFonts w:ascii="Times New Roman" w:hAnsi="Times New Roman" w:cs="Times New Roman"/>
                        <w:sz w:val="24"/>
                        <w:szCs w:val="24"/>
                      </w:rPr>
                      <w:t xml:space="preserve"> three times at resting. We then jumped up and down for 45 seconds and took our blood pressure, doing this three times. It was found that jumping for 45 seconds increased blood pressure</w:t>
                    </w:r>
                    <w:r w:rsidR="00CF608D">
                      <w:rPr>
                        <w:rFonts w:ascii="Times New Roman" w:hAnsi="Times New Roman" w:cs="Times New Roman"/>
                        <w:sz w:val="24"/>
                        <w:szCs w:val="24"/>
                      </w:rPr>
                      <w:t xml:space="preserve"> from an average of 108/65.3 at rest to 160/68 while jumping</w:t>
                    </w:r>
                    <w:r w:rsidR="00560D25" w:rsidRPr="001D4D41">
                      <w:rPr>
                        <w:rFonts w:ascii="Times New Roman" w:hAnsi="Times New Roman" w:cs="Times New Roman"/>
                        <w:sz w:val="24"/>
                        <w:szCs w:val="24"/>
                      </w:rPr>
                      <w:t xml:space="preserve">. </w:t>
                    </w:r>
                    <w:r w:rsidR="0016236B">
                      <w:rPr>
                        <w:rFonts w:ascii="Times New Roman" w:hAnsi="Times New Roman" w:cs="Times New Roman"/>
                        <w:sz w:val="24"/>
                        <w:szCs w:val="24"/>
                      </w:rPr>
                      <w:t>Jumping raises short- term blood pressure.</w:t>
                    </w:r>
                  </w:p>
                </w:tc>
              </w:sdtContent>
            </w:sdt>
          </w:tr>
        </w:tbl>
        <w:p w:rsidR="00654B2E" w:rsidRDefault="00654B2E"/>
        <w:p w:rsidR="00560D25" w:rsidRPr="00473629" w:rsidRDefault="00654B2E" w:rsidP="00473629">
          <w:pPr>
            <w:pStyle w:val="NoSpacing"/>
            <w:rPr>
              <w:rFonts w:ascii="Times New Roman" w:hAnsi="Times New Roman" w:cs="Times New Roman"/>
            </w:rPr>
          </w:pPr>
          <w:r>
            <w:br w:type="page"/>
          </w:r>
        </w:p>
      </w:sdtContent>
    </w:sdt>
    <w:p w:rsidR="00473629" w:rsidRPr="000F1A45" w:rsidRDefault="00560D25" w:rsidP="00473629">
      <w:pPr>
        <w:pStyle w:val="NoSpacing"/>
        <w:rPr>
          <w:rFonts w:ascii="Times New Roman" w:hAnsi="Times New Roman" w:cs="Times New Roman"/>
          <w:b/>
          <w:sz w:val="24"/>
          <w:szCs w:val="24"/>
        </w:rPr>
      </w:pPr>
      <w:r w:rsidRPr="000F1A45">
        <w:rPr>
          <w:rFonts w:ascii="Times New Roman" w:hAnsi="Times New Roman" w:cs="Times New Roman"/>
          <w:b/>
          <w:sz w:val="24"/>
          <w:szCs w:val="24"/>
        </w:rPr>
        <w:lastRenderedPageBreak/>
        <w:t xml:space="preserve">Background: </w:t>
      </w:r>
    </w:p>
    <w:p w:rsidR="00EA019D" w:rsidRPr="00473629" w:rsidRDefault="00C568AD" w:rsidP="00473629">
      <w:pPr>
        <w:pStyle w:val="NoSpacing"/>
        <w:ind w:firstLine="720"/>
        <w:rPr>
          <w:rFonts w:ascii="Times New Roman" w:hAnsi="Times New Roman" w:cs="Times New Roman"/>
          <w:sz w:val="24"/>
          <w:szCs w:val="24"/>
        </w:rPr>
      </w:pPr>
      <w:r w:rsidRPr="00473629">
        <w:rPr>
          <w:rFonts w:ascii="Times New Roman" w:hAnsi="Times New Roman" w:cs="Times New Roman"/>
          <w:sz w:val="24"/>
          <w:szCs w:val="24"/>
        </w:rPr>
        <w:t xml:space="preserve">During exercise, the muscles need more oxygen to perform. This means that an increased amount of blood is necessary to get that oxygen to the muscle tissue. </w:t>
      </w:r>
      <w:r w:rsidR="000126AB" w:rsidRPr="00473629">
        <w:rPr>
          <w:rFonts w:ascii="Times New Roman" w:hAnsi="Times New Roman" w:cs="Times New Roman"/>
          <w:sz w:val="24"/>
          <w:szCs w:val="24"/>
        </w:rPr>
        <w:t xml:space="preserve">Veins and arteries do not expand to accommodate the extra blood, so blood pressure increases. </w:t>
      </w:r>
      <w:r w:rsidR="00EA019D" w:rsidRPr="00473629">
        <w:rPr>
          <w:rFonts w:ascii="Times New Roman" w:hAnsi="Times New Roman" w:cs="Times New Roman"/>
          <w:sz w:val="24"/>
          <w:szCs w:val="24"/>
        </w:rPr>
        <w:t>Blood pressure consists of two numbers, systolic and diastolic pressure</w:t>
      </w:r>
      <w:r w:rsidR="00C96F0F" w:rsidRPr="00473629">
        <w:rPr>
          <w:rFonts w:ascii="Times New Roman" w:hAnsi="Times New Roman" w:cs="Times New Roman"/>
          <w:sz w:val="24"/>
          <w:szCs w:val="24"/>
        </w:rPr>
        <w:t>, and is measured in millimeters of mercury (mm Hg)</w:t>
      </w:r>
      <w:r w:rsidR="00EA019D" w:rsidRPr="00473629">
        <w:rPr>
          <w:rFonts w:ascii="Times New Roman" w:hAnsi="Times New Roman" w:cs="Times New Roman"/>
          <w:sz w:val="24"/>
          <w:szCs w:val="24"/>
        </w:rPr>
        <w:t xml:space="preserve">. Systolic pressure, the top number, is the pressure exerted on blood vessels during the heart’s pump. Diastolic </w:t>
      </w:r>
      <w:r w:rsidR="00C96F0F" w:rsidRPr="00473629">
        <w:rPr>
          <w:rFonts w:ascii="Times New Roman" w:hAnsi="Times New Roman" w:cs="Times New Roman"/>
          <w:sz w:val="24"/>
          <w:szCs w:val="24"/>
        </w:rPr>
        <w:t>pressure, the bottom number,</w:t>
      </w:r>
      <w:r w:rsidR="00EA019D" w:rsidRPr="00473629">
        <w:rPr>
          <w:rFonts w:ascii="Times New Roman" w:hAnsi="Times New Roman" w:cs="Times New Roman"/>
          <w:sz w:val="24"/>
          <w:szCs w:val="24"/>
        </w:rPr>
        <w:t xml:space="preserve"> is the pressure exerted on blood vessels while the heart is relaxed. Normal blood pressure, according to the American Heart Association, is 120/80.</w:t>
      </w:r>
    </w:p>
    <w:p w:rsidR="00654B2E" w:rsidRDefault="000126AB" w:rsidP="00473629">
      <w:pPr>
        <w:pStyle w:val="NoSpacing"/>
        <w:ind w:firstLine="720"/>
        <w:rPr>
          <w:rFonts w:ascii="Times New Roman" w:hAnsi="Times New Roman" w:cs="Times New Roman"/>
          <w:sz w:val="24"/>
          <w:szCs w:val="24"/>
        </w:rPr>
      </w:pPr>
      <w:r w:rsidRPr="00473629">
        <w:rPr>
          <w:rFonts w:ascii="Times New Roman" w:hAnsi="Times New Roman" w:cs="Times New Roman"/>
          <w:sz w:val="24"/>
          <w:szCs w:val="24"/>
        </w:rPr>
        <w:t>While hypertension</w:t>
      </w:r>
      <w:r w:rsidR="00473629">
        <w:rPr>
          <w:rFonts w:ascii="Times New Roman" w:hAnsi="Times New Roman" w:cs="Times New Roman"/>
          <w:sz w:val="24"/>
          <w:szCs w:val="24"/>
        </w:rPr>
        <w:t xml:space="preserve"> (high blood pressure)</w:t>
      </w:r>
      <w:r w:rsidRPr="00473629">
        <w:rPr>
          <w:rFonts w:ascii="Times New Roman" w:hAnsi="Times New Roman" w:cs="Times New Roman"/>
          <w:sz w:val="24"/>
          <w:szCs w:val="24"/>
        </w:rPr>
        <w:t xml:space="preserve"> is unhealthy, this temporary rise in blood pressure due to exercise should not negatively affect health, and the cardiovascular system reaps many benefits from exercise. Blood pressure should fall back to normal shortly after exercise, and exercise may even lower resting blood pressure. Plus, the more in shape a person is, the less his or her blood pressure should rise because of exercise. However, systolic blood pressure should never rise much more than 180 mm Hg. </w:t>
      </w:r>
    </w:p>
    <w:p w:rsidR="001D4D41" w:rsidRDefault="001D4D41" w:rsidP="0047362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purpose of this experiment is to investigate further and more specifically the effects of exercise on the short- term blood pressure. </w:t>
      </w:r>
    </w:p>
    <w:p w:rsidR="001D4D41" w:rsidRDefault="001D4D41" w:rsidP="001D4D41">
      <w:pPr>
        <w:pStyle w:val="NoSpacing"/>
        <w:rPr>
          <w:rFonts w:ascii="Times New Roman" w:hAnsi="Times New Roman" w:cs="Times New Roman"/>
          <w:sz w:val="24"/>
          <w:szCs w:val="24"/>
        </w:rPr>
      </w:pPr>
    </w:p>
    <w:p w:rsidR="001D4D41" w:rsidRDefault="001D4D41" w:rsidP="001D4D41">
      <w:pPr>
        <w:pStyle w:val="NoSpacing"/>
        <w:rPr>
          <w:rFonts w:ascii="Times New Roman" w:hAnsi="Times New Roman" w:cs="Times New Roman"/>
          <w:sz w:val="24"/>
          <w:szCs w:val="24"/>
        </w:rPr>
      </w:pPr>
      <w:r w:rsidRPr="000F1A45">
        <w:rPr>
          <w:rFonts w:ascii="Times New Roman" w:hAnsi="Times New Roman" w:cs="Times New Roman"/>
          <w:b/>
          <w:sz w:val="24"/>
          <w:szCs w:val="24"/>
        </w:rPr>
        <w:t>Hypothesis:</w:t>
      </w:r>
      <w:r>
        <w:rPr>
          <w:rFonts w:ascii="Times New Roman" w:hAnsi="Times New Roman" w:cs="Times New Roman"/>
          <w:sz w:val="24"/>
          <w:szCs w:val="24"/>
        </w:rPr>
        <w:t xml:space="preserve"> </w:t>
      </w:r>
      <w:r w:rsidR="000F1A45">
        <w:rPr>
          <w:rFonts w:ascii="Times New Roman" w:hAnsi="Times New Roman" w:cs="Times New Roman"/>
          <w:sz w:val="24"/>
          <w:szCs w:val="24"/>
        </w:rPr>
        <w:t xml:space="preserve">45 seconds of jumping in place will raise both systolic and diastolic blood pressure. </w:t>
      </w:r>
    </w:p>
    <w:p w:rsidR="000F1A45" w:rsidRDefault="000F1A45" w:rsidP="001D4D41">
      <w:pPr>
        <w:pStyle w:val="NoSpacing"/>
        <w:rPr>
          <w:rFonts w:ascii="Times New Roman" w:hAnsi="Times New Roman" w:cs="Times New Roman"/>
          <w:sz w:val="24"/>
          <w:szCs w:val="24"/>
        </w:rPr>
      </w:pPr>
    </w:p>
    <w:p w:rsidR="000F1A45" w:rsidRDefault="000F1A45" w:rsidP="000F1A45">
      <w:pPr>
        <w:pStyle w:val="Activitybullet"/>
        <w:ind w:left="0" w:firstLine="0"/>
        <w:rPr>
          <w:rFonts w:ascii="Times New Roman" w:hAnsi="Times New Roman" w:cs="Times New Roman"/>
          <w:b/>
        </w:rPr>
      </w:pPr>
      <w:r w:rsidRPr="000F1A45">
        <w:rPr>
          <w:rFonts w:ascii="Times New Roman" w:hAnsi="Times New Roman" w:cs="Times New Roman"/>
          <w:b/>
        </w:rPr>
        <w:t>Materials and Methods:</w:t>
      </w:r>
      <w:r>
        <w:rPr>
          <w:rFonts w:ascii="Times New Roman" w:hAnsi="Times New Roman" w:cs="Times New Roman"/>
          <w:b/>
        </w:rPr>
        <w:t xml:space="preserve"> </w:t>
      </w:r>
    </w:p>
    <w:p w:rsidR="000F1A45" w:rsidRPr="000F1A45" w:rsidRDefault="000F1A45" w:rsidP="000F1A45">
      <w:pPr>
        <w:pStyle w:val="Activitybullet"/>
        <w:numPr>
          <w:ilvl w:val="0"/>
          <w:numId w:val="2"/>
        </w:numPr>
        <w:rPr>
          <w:rFonts w:ascii="Times New Roman" w:hAnsi="Times New Roman" w:cs="Times New Roman"/>
        </w:rPr>
      </w:pPr>
      <w:r w:rsidRPr="000F1A45">
        <w:rPr>
          <w:rFonts w:ascii="Times New Roman" w:hAnsi="Times New Roman" w:cs="Times New Roman"/>
        </w:rPr>
        <w:t xml:space="preserve">Computer with Vernier Logger </w:t>
      </w:r>
      <w:r w:rsidRPr="000F1A45">
        <w:rPr>
          <w:rFonts w:ascii="Times New Roman" w:hAnsi="Times New Roman" w:cs="Times New Roman"/>
          <w:i/>
          <w:iCs/>
        </w:rPr>
        <w:t>Pro</w:t>
      </w:r>
      <w:r w:rsidRPr="000F1A45">
        <w:rPr>
          <w:rFonts w:ascii="Times New Roman" w:hAnsi="Times New Roman" w:cs="Times New Roman"/>
          <w:vertAlign w:val="superscript"/>
        </w:rPr>
        <w:t>®</w:t>
      </w:r>
      <w:r w:rsidRPr="000F1A45">
        <w:rPr>
          <w:rFonts w:ascii="Times New Roman" w:hAnsi="Times New Roman" w:cs="Times New Roman"/>
        </w:rPr>
        <w:t xml:space="preserve"> software</w:t>
      </w:r>
    </w:p>
    <w:p w:rsidR="000F1A45" w:rsidRPr="000F1A45" w:rsidRDefault="000F1A45" w:rsidP="000F1A45">
      <w:pPr>
        <w:pStyle w:val="Activitybullet"/>
        <w:numPr>
          <w:ilvl w:val="0"/>
          <w:numId w:val="2"/>
        </w:numPr>
        <w:rPr>
          <w:rFonts w:ascii="Times New Roman" w:hAnsi="Times New Roman" w:cs="Times New Roman"/>
        </w:rPr>
      </w:pPr>
      <w:r w:rsidRPr="000F1A45">
        <w:rPr>
          <w:rFonts w:ascii="Times New Roman" w:hAnsi="Times New Roman" w:cs="Times New Roman"/>
        </w:rPr>
        <w:t>Vernier LabQuest Mini</w:t>
      </w:r>
      <w:r w:rsidRPr="000F1A45">
        <w:rPr>
          <w:rFonts w:ascii="Times New Roman" w:hAnsi="Times New Roman" w:cs="Times New Roman"/>
          <w:vertAlign w:val="superscript"/>
        </w:rPr>
        <w:t>®</w:t>
      </w:r>
      <w:r w:rsidRPr="000F1A45">
        <w:rPr>
          <w:rFonts w:ascii="Times New Roman" w:hAnsi="Times New Roman" w:cs="Times New Roman"/>
        </w:rPr>
        <w:t xml:space="preserve"> with USB cable</w:t>
      </w:r>
    </w:p>
    <w:p w:rsidR="000F1A45" w:rsidRPr="000F1A45" w:rsidRDefault="000F1A45" w:rsidP="000F1A45">
      <w:pPr>
        <w:pStyle w:val="Activitybullet"/>
        <w:numPr>
          <w:ilvl w:val="0"/>
          <w:numId w:val="2"/>
        </w:numPr>
        <w:rPr>
          <w:rFonts w:ascii="Times New Roman" w:hAnsi="Times New Roman" w:cs="Times New Roman"/>
        </w:rPr>
      </w:pPr>
      <w:r w:rsidRPr="000F1A45">
        <w:rPr>
          <w:rFonts w:ascii="Times New Roman" w:hAnsi="Times New Roman" w:cs="Times New Roman"/>
        </w:rPr>
        <w:t>Vernier Blood Pressure Sensor</w:t>
      </w:r>
    </w:p>
    <w:p w:rsidR="000F1A45" w:rsidRPr="000F1A45" w:rsidRDefault="000F1A45" w:rsidP="000F1A45">
      <w:pPr>
        <w:pStyle w:val="Activitybullet"/>
        <w:numPr>
          <w:ilvl w:val="0"/>
          <w:numId w:val="2"/>
        </w:numPr>
        <w:rPr>
          <w:rFonts w:ascii="Times New Roman" w:hAnsi="Times New Roman" w:cs="Times New Roman"/>
        </w:rPr>
      </w:pPr>
      <w:r w:rsidRPr="000F1A45">
        <w:rPr>
          <w:rFonts w:ascii="Times New Roman" w:hAnsi="Times New Roman" w:cs="Times New Roman"/>
        </w:rPr>
        <w:t>Logger Pro resource sheet</w:t>
      </w:r>
    </w:p>
    <w:p w:rsidR="000F1A45" w:rsidRPr="000F1A45" w:rsidRDefault="000F1A45" w:rsidP="001D4D41">
      <w:pPr>
        <w:pStyle w:val="NoSpacing"/>
        <w:rPr>
          <w:rFonts w:ascii="Times New Roman" w:hAnsi="Times New Roman" w:cs="Times New Roman"/>
          <w:sz w:val="24"/>
          <w:szCs w:val="24"/>
        </w:rPr>
      </w:pPr>
    </w:p>
    <w:p w:rsidR="000F1A45" w:rsidRDefault="000F1A45" w:rsidP="001D4D4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F1A45" w:rsidRDefault="00FE70FF" w:rsidP="00435D48">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Set up the Vernier Logger Pro software and the LabQuest Mini with the Vernier Blood Pressure Sensor. Use the sensor to measure a person’s blood pressure while they are sitting upright in a chair, keeping their arm muscles relaxed. The software will measure systolic and diastolic pressure. Repeat two more times, waiting at least three minutes between each measure. </w:t>
      </w:r>
      <w:r w:rsidR="00C1179A">
        <w:rPr>
          <w:rFonts w:ascii="Times New Roman" w:hAnsi="Times New Roman" w:cs="Times New Roman"/>
          <w:sz w:val="24"/>
          <w:szCs w:val="24"/>
        </w:rPr>
        <w:t xml:space="preserve">Have the subject jump up and down in place for 45 seconds. Measure blood pressure again. Repeat two more times, waiting three minutes in between trials. </w:t>
      </w:r>
    </w:p>
    <w:p w:rsidR="00162B65" w:rsidRPr="00FA25D9" w:rsidRDefault="00162B65" w:rsidP="001D4D41">
      <w:pPr>
        <w:pStyle w:val="NoSpacing"/>
        <w:rPr>
          <w:rFonts w:ascii="Times New Roman" w:hAnsi="Times New Roman" w:cs="Times New Roman"/>
          <w:sz w:val="24"/>
          <w:szCs w:val="24"/>
        </w:rPr>
      </w:pPr>
    </w:p>
    <w:p w:rsidR="00435D48" w:rsidRDefault="00162B65" w:rsidP="001D4D41">
      <w:pPr>
        <w:pStyle w:val="NoSpacing"/>
        <w:rPr>
          <w:rFonts w:ascii="Times New Roman" w:hAnsi="Times New Roman" w:cs="Times New Roman"/>
          <w:b/>
          <w:sz w:val="24"/>
          <w:szCs w:val="24"/>
        </w:rPr>
      </w:pPr>
      <w:r w:rsidRPr="00FA25D9">
        <w:rPr>
          <w:rFonts w:ascii="Times New Roman" w:hAnsi="Times New Roman" w:cs="Times New Roman"/>
          <w:b/>
          <w:sz w:val="24"/>
          <w:szCs w:val="24"/>
        </w:rPr>
        <w:t xml:space="preserve">Results:  </w:t>
      </w:r>
    </w:p>
    <w:p w:rsidR="00162B65" w:rsidRDefault="00435D48" w:rsidP="00435D48">
      <w:pPr>
        <w:pStyle w:val="NoSpacing"/>
        <w:ind w:firstLine="720"/>
        <w:rPr>
          <w:rFonts w:ascii="Times New Roman" w:hAnsi="Times New Roman" w:cs="Times New Roman"/>
          <w:sz w:val="24"/>
          <w:szCs w:val="24"/>
        </w:rPr>
      </w:pPr>
      <w:r>
        <w:rPr>
          <w:rFonts w:ascii="Times New Roman" w:hAnsi="Times New Roman" w:cs="Times New Roman"/>
          <w:sz w:val="24"/>
          <w:szCs w:val="24"/>
        </w:rPr>
        <w:t>Resting blood pressure was on average 180/65. Average jumping blood press</w:t>
      </w:r>
      <w:r w:rsidR="0016236B">
        <w:rPr>
          <w:rFonts w:ascii="Times New Roman" w:hAnsi="Times New Roman" w:cs="Times New Roman"/>
          <w:sz w:val="24"/>
          <w:szCs w:val="24"/>
        </w:rPr>
        <w:t>ure was 160/68. This is a fifty- two</w:t>
      </w:r>
      <w:r>
        <w:rPr>
          <w:rFonts w:ascii="Times New Roman" w:hAnsi="Times New Roman" w:cs="Times New Roman"/>
          <w:sz w:val="24"/>
          <w:szCs w:val="24"/>
        </w:rPr>
        <w:t xml:space="preserve"> point rise in systolic pressure and a 3 point rise in diastolic pressure. </w:t>
      </w:r>
    </w:p>
    <w:p w:rsidR="00435D48" w:rsidRPr="00435D48" w:rsidRDefault="00435D48" w:rsidP="00435D48">
      <w:pPr>
        <w:pStyle w:val="NoSpacing"/>
        <w:ind w:firstLine="720"/>
        <w:rPr>
          <w:rFonts w:ascii="Times New Roman" w:hAnsi="Times New Roman" w:cs="Times New Roman"/>
          <w:sz w:val="24"/>
          <w:szCs w:val="24"/>
        </w:rPr>
      </w:pPr>
    </w:p>
    <w:p w:rsidR="00FA25D9" w:rsidRPr="00FA25D9" w:rsidRDefault="00B676BB" w:rsidP="001D4D41">
      <w:pPr>
        <w:pStyle w:val="NoSpacing"/>
        <w:rPr>
          <w:rFonts w:ascii="Times New Roman" w:hAnsi="Times New Roman" w:cs="Times New Roman"/>
          <w:sz w:val="24"/>
          <w:szCs w:val="24"/>
        </w:rPr>
      </w:pPr>
      <w:r w:rsidRPr="00FA25D9">
        <w:rPr>
          <w:rFonts w:ascii="Times New Roman" w:hAnsi="Times New Roman" w:cs="Times New Roman"/>
          <w:sz w:val="24"/>
          <w:szCs w:val="24"/>
        </w:rPr>
        <w:t xml:space="preserve"> </w:t>
      </w:r>
      <w:r w:rsidR="00FA25D9" w:rsidRPr="00FA25D9">
        <w:rPr>
          <w:rFonts w:ascii="Times New Roman" w:hAnsi="Times New Roman" w:cs="Times New Roman"/>
          <w:sz w:val="24"/>
          <w:szCs w:val="24"/>
        </w:rPr>
        <w:t>Resting Blood Pressure</w:t>
      </w:r>
    </w:p>
    <w:tbl>
      <w:tblPr>
        <w:tblStyle w:val="TableGrid"/>
        <w:tblpPr w:leftFromText="180" w:rightFromText="180" w:vertAnchor="text" w:horzAnchor="margin" w:tblpY="23"/>
        <w:tblW w:w="9215" w:type="dxa"/>
        <w:tblLayout w:type="fixed"/>
        <w:tblLook w:val="04A0"/>
      </w:tblPr>
      <w:tblGrid>
        <w:gridCol w:w="2331"/>
        <w:gridCol w:w="1765"/>
        <w:gridCol w:w="1765"/>
        <w:gridCol w:w="1765"/>
        <w:gridCol w:w="1589"/>
      </w:tblGrid>
      <w:tr w:rsidR="00B676BB" w:rsidRPr="00FA25D9" w:rsidTr="00B676BB">
        <w:trPr>
          <w:trHeight w:val="102"/>
        </w:trPr>
        <w:tc>
          <w:tcPr>
            <w:tcW w:w="2331" w:type="dxa"/>
          </w:tcPr>
          <w:p w:rsidR="00B676BB" w:rsidRPr="00FA25D9" w:rsidRDefault="00B676BB" w:rsidP="00B676BB">
            <w:pPr>
              <w:pStyle w:val="NoSpacing"/>
              <w:rPr>
                <w:rFonts w:ascii="Times New Roman" w:hAnsi="Times New Roman" w:cs="Times New Roman"/>
                <w:sz w:val="24"/>
                <w:szCs w:val="24"/>
              </w:rPr>
            </w:pPr>
            <w:r w:rsidRPr="00FA25D9">
              <w:rPr>
                <w:rFonts w:ascii="Times New Roman" w:hAnsi="Times New Roman" w:cs="Times New Roman"/>
                <w:sz w:val="24"/>
                <w:szCs w:val="24"/>
              </w:rPr>
              <w:t>(mm Hg)</w:t>
            </w:r>
          </w:p>
        </w:tc>
        <w:tc>
          <w:tcPr>
            <w:tcW w:w="1765" w:type="dxa"/>
          </w:tcPr>
          <w:p w:rsidR="00B676BB" w:rsidRPr="00FA25D9" w:rsidRDefault="00B676BB" w:rsidP="00B676BB">
            <w:pPr>
              <w:pStyle w:val="NoSpacing"/>
              <w:rPr>
                <w:rFonts w:ascii="Times New Roman" w:hAnsi="Times New Roman" w:cs="Times New Roman"/>
                <w:sz w:val="24"/>
                <w:szCs w:val="24"/>
              </w:rPr>
            </w:pPr>
            <w:r w:rsidRPr="00FA25D9">
              <w:rPr>
                <w:rFonts w:ascii="Times New Roman" w:hAnsi="Times New Roman" w:cs="Times New Roman"/>
                <w:sz w:val="24"/>
                <w:szCs w:val="24"/>
              </w:rPr>
              <w:t>Trial 1</w:t>
            </w:r>
          </w:p>
        </w:tc>
        <w:tc>
          <w:tcPr>
            <w:tcW w:w="1765" w:type="dxa"/>
          </w:tcPr>
          <w:p w:rsidR="00B676BB" w:rsidRPr="00FA25D9" w:rsidRDefault="00B676BB" w:rsidP="00B676BB">
            <w:pPr>
              <w:pStyle w:val="NoSpacing"/>
              <w:rPr>
                <w:rFonts w:ascii="Times New Roman" w:hAnsi="Times New Roman" w:cs="Times New Roman"/>
                <w:sz w:val="24"/>
                <w:szCs w:val="24"/>
              </w:rPr>
            </w:pPr>
            <w:r w:rsidRPr="00FA25D9">
              <w:rPr>
                <w:rFonts w:ascii="Times New Roman" w:hAnsi="Times New Roman" w:cs="Times New Roman"/>
                <w:sz w:val="24"/>
                <w:szCs w:val="24"/>
              </w:rPr>
              <w:t>Trial 2</w:t>
            </w:r>
          </w:p>
        </w:tc>
        <w:tc>
          <w:tcPr>
            <w:tcW w:w="1765" w:type="dxa"/>
          </w:tcPr>
          <w:p w:rsidR="00B676BB" w:rsidRPr="00FA25D9" w:rsidRDefault="00B676BB" w:rsidP="00B676BB">
            <w:pPr>
              <w:pStyle w:val="NoSpacing"/>
              <w:rPr>
                <w:rFonts w:ascii="Times New Roman" w:hAnsi="Times New Roman" w:cs="Times New Roman"/>
                <w:sz w:val="24"/>
                <w:szCs w:val="24"/>
              </w:rPr>
            </w:pPr>
            <w:r w:rsidRPr="00FA25D9">
              <w:rPr>
                <w:rFonts w:ascii="Times New Roman" w:hAnsi="Times New Roman" w:cs="Times New Roman"/>
                <w:sz w:val="24"/>
                <w:szCs w:val="24"/>
              </w:rPr>
              <w:t>Trial 3</w:t>
            </w:r>
          </w:p>
        </w:tc>
        <w:tc>
          <w:tcPr>
            <w:tcW w:w="1589" w:type="dxa"/>
          </w:tcPr>
          <w:p w:rsidR="00B676BB" w:rsidRPr="00FA25D9" w:rsidRDefault="00B676BB" w:rsidP="00B676BB">
            <w:pPr>
              <w:pStyle w:val="NoSpacing"/>
              <w:rPr>
                <w:rFonts w:ascii="Times New Roman" w:hAnsi="Times New Roman" w:cs="Times New Roman"/>
                <w:sz w:val="24"/>
                <w:szCs w:val="24"/>
              </w:rPr>
            </w:pPr>
            <w:r w:rsidRPr="00FA25D9">
              <w:rPr>
                <w:rFonts w:ascii="Times New Roman" w:hAnsi="Times New Roman" w:cs="Times New Roman"/>
                <w:sz w:val="24"/>
                <w:szCs w:val="24"/>
              </w:rPr>
              <w:t>Mean</w:t>
            </w:r>
          </w:p>
        </w:tc>
      </w:tr>
      <w:tr w:rsidR="00B676BB" w:rsidRPr="00FA25D9" w:rsidTr="00B676BB">
        <w:trPr>
          <w:trHeight w:val="203"/>
        </w:trPr>
        <w:tc>
          <w:tcPr>
            <w:tcW w:w="2331" w:type="dxa"/>
          </w:tcPr>
          <w:p w:rsidR="00B676BB" w:rsidRPr="00FA25D9" w:rsidRDefault="00B676BB" w:rsidP="00B676BB">
            <w:pPr>
              <w:pStyle w:val="NoSpacing"/>
              <w:rPr>
                <w:rFonts w:ascii="Times New Roman" w:hAnsi="Times New Roman" w:cs="Times New Roman"/>
                <w:sz w:val="24"/>
                <w:szCs w:val="24"/>
              </w:rPr>
            </w:pPr>
            <w:r w:rsidRPr="00FA25D9">
              <w:rPr>
                <w:rFonts w:ascii="Times New Roman" w:hAnsi="Times New Roman" w:cs="Times New Roman"/>
                <w:sz w:val="24"/>
                <w:szCs w:val="24"/>
              </w:rPr>
              <w:t xml:space="preserve">Systolic Pressure </w:t>
            </w:r>
          </w:p>
        </w:tc>
        <w:tc>
          <w:tcPr>
            <w:tcW w:w="1765" w:type="dxa"/>
          </w:tcPr>
          <w:p w:rsidR="00B676BB" w:rsidRPr="00FA25D9" w:rsidRDefault="00B676BB" w:rsidP="00B676BB">
            <w:pPr>
              <w:pStyle w:val="NoSpacing"/>
              <w:rPr>
                <w:rFonts w:ascii="Times New Roman" w:hAnsi="Times New Roman" w:cs="Times New Roman"/>
                <w:sz w:val="24"/>
                <w:szCs w:val="24"/>
              </w:rPr>
            </w:pPr>
            <w:r w:rsidRPr="00FA25D9">
              <w:rPr>
                <w:rFonts w:ascii="Times New Roman" w:hAnsi="Times New Roman" w:cs="Times New Roman"/>
                <w:sz w:val="24"/>
                <w:szCs w:val="24"/>
              </w:rPr>
              <w:t>94</w:t>
            </w:r>
          </w:p>
        </w:tc>
        <w:tc>
          <w:tcPr>
            <w:tcW w:w="1765" w:type="dxa"/>
          </w:tcPr>
          <w:p w:rsidR="00B676BB" w:rsidRPr="00FA25D9" w:rsidRDefault="00B676BB" w:rsidP="00B676BB">
            <w:pPr>
              <w:pStyle w:val="NoSpacing"/>
              <w:rPr>
                <w:rFonts w:ascii="Times New Roman" w:hAnsi="Times New Roman" w:cs="Times New Roman"/>
                <w:sz w:val="24"/>
                <w:szCs w:val="24"/>
              </w:rPr>
            </w:pPr>
            <w:r w:rsidRPr="00FA25D9">
              <w:rPr>
                <w:rFonts w:ascii="Times New Roman" w:hAnsi="Times New Roman" w:cs="Times New Roman"/>
                <w:sz w:val="24"/>
                <w:szCs w:val="24"/>
              </w:rPr>
              <w:t>109</w:t>
            </w:r>
          </w:p>
        </w:tc>
        <w:tc>
          <w:tcPr>
            <w:tcW w:w="1765" w:type="dxa"/>
          </w:tcPr>
          <w:p w:rsidR="00B676BB" w:rsidRPr="00FA25D9" w:rsidRDefault="00B676BB" w:rsidP="00B676BB">
            <w:pPr>
              <w:pStyle w:val="NoSpacing"/>
              <w:rPr>
                <w:rFonts w:ascii="Times New Roman" w:hAnsi="Times New Roman" w:cs="Times New Roman"/>
                <w:sz w:val="24"/>
                <w:szCs w:val="24"/>
              </w:rPr>
            </w:pPr>
            <w:r w:rsidRPr="00FA25D9">
              <w:rPr>
                <w:rFonts w:ascii="Times New Roman" w:hAnsi="Times New Roman" w:cs="Times New Roman"/>
                <w:sz w:val="24"/>
                <w:szCs w:val="24"/>
              </w:rPr>
              <w:t>121</w:t>
            </w:r>
          </w:p>
        </w:tc>
        <w:tc>
          <w:tcPr>
            <w:tcW w:w="1589" w:type="dxa"/>
          </w:tcPr>
          <w:p w:rsidR="00B676BB" w:rsidRPr="00FA25D9" w:rsidRDefault="00B676BB" w:rsidP="00B676BB">
            <w:pPr>
              <w:pStyle w:val="NoSpacing"/>
              <w:rPr>
                <w:rFonts w:ascii="Times New Roman" w:hAnsi="Times New Roman" w:cs="Times New Roman"/>
                <w:sz w:val="24"/>
                <w:szCs w:val="24"/>
              </w:rPr>
            </w:pPr>
            <w:r w:rsidRPr="00FA25D9">
              <w:rPr>
                <w:rFonts w:ascii="Times New Roman" w:hAnsi="Times New Roman" w:cs="Times New Roman"/>
                <w:sz w:val="24"/>
                <w:szCs w:val="24"/>
              </w:rPr>
              <w:t>108</w:t>
            </w:r>
          </w:p>
        </w:tc>
      </w:tr>
      <w:tr w:rsidR="00B676BB" w:rsidTr="00B676BB">
        <w:trPr>
          <w:trHeight w:val="317"/>
        </w:trPr>
        <w:tc>
          <w:tcPr>
            <w:tcW w:w="2331" w:type="dxa"/>
          </w:tcPr>
          <w:p w:rsidR="00B676BB" w:rsidRDefault="00B676BB" w:rsidP="00B676BB">
            <w:pPr>
              <w:pStyle w:val="NoSpacing"/>
              <w:rPr>
                <w:rFonts w:ascii="Times New Roman" w:hAnsi="Times New Roman" w:cs="Times New Roman"/>
                <w:sz w:val="24"/>
                <w:szCs w:val="24"/>
              </w:rPr>
            </w:pPr>
            <w:r>
              <w:rPr>
                <w:rFonts w:ascii="Times New Roman" w:hAnsi="Times New Roman" w:cs="Times New Roman"/>
                <w:sz w:val="24"/>
                <w:szCs w:val="24"/>
              </w:rPr>
              <w:t xml:space="preserve">Diastolic Pressure </w:t>
            </w:r>
          </w:p>
        </w:tc>
        <w:tc>
          <w:tcPr>
            <w:tcW w:w="1765" w:type="dxa"/>
          </w:tcPr>
          <w:p w:rsidR="00B676BB" w:rsidRDefault="00B676BB" w:rsidP="00B676BB">
            <w:pPr>
              <w:pStyle w:val="NoSpacing"/>
              <w:rPr>
                <w:rFonts w:ascii="Times New Roman" w:hAnsi="Times New Roman" w:cs="Times New Roman"/>
                <w:sz w:val="24"/>
                <w:szCs w:val="24"/>
              </w:rPr>
            </w:pPr>
            <w:r>
              <w:rPr>
                <w:rFonts w:ascii="Times New Roman" w:hAnsi="Times New Roman" w:cs="Times New Roman"/>
                <w:sz w:val="24"/>
                <w:szCs w:val="24"/>
              </w:rPr>
              <w:t>61</w:t>
            </w:r>
          </w:p>
        </w:tc>
        <w:tc>
          <w:tcPr>
            <w:tcW w:w="1765" w:type="dxa"/>
          </w:tcPr>
          <w:p w:rsidR="00B676BB" w:rsidRDefault="00B676BB" w:rsidP="00B676BB">
            <w:pPr>
              <w:pStyle w:val="NoSpacing"/>
              <w:rPr>
                <w:rFonts w:ascii="Times New Roman" w:hAnsi="Times New Roman" w:cs="Times New Roman"/>
                <w:sz w:val="24"/>
                <w:szCs w:val="24"/>
              </w:rPr>
            </w:pPr>
            <w:r>
              <w:rPr>
                <w:rFonts w:ascii="Times New Roman" w:hAnsi="Times New Roman" w:cs="Times New Roman"/>
                <w:sz w:val="24"/>
                <w:szCs w:val="24"/>
              </w:rPr>
              <w:t>66</w:t>
            </w:r>
          </w:p>
        </w:tc>
        <w:tc>
          <w:tcPr>
            <w:tcW w:w="1765" w:type="dxa"/>
          </w:tcPr>
          <w:p w:rsidR="00B676BB" w:rsidRDefault="00B676BB" w:rsidP="00B676BB">
            <w:pPr>
              <w:pStyle w:val="NoSpacing"/>
              <w:rPr>
                <w:rFonts w:ascii="Times New Roman" w:hAnsi="Times New Roman" w:cs="Times New Roman"/>
                <w:sz w:val="24"/>
                <w:szCs w:val="24"/>
              </w:rPr>
            </w:pPr>
            <w:r>
              <w:rPr>
                <w:rFonts w:ascii="Times New Roman" w:hAnsi="Times New Roman" w:cs="Times New Roman"/>
                <w:sz w:val="24"/>
                <w:szCs w:val="24"/>
              </w:rPr>
              <w:t>69</w:t>
            </w:r>
          </w:p>
        </w:tc>
        <w:tc>
          <w:tcPr>
            <w:tcW w:w="1589" w:type="dxa"/>
          </w:tcPr>
          <w:p w:rsidR="00B676BB" w:rsidRDefault="00B676BB" w:rsidP="00B676BB">
            <w:pPr>
              <w:pStyle w:val="NoSpacing"/>
              <w:rPr>
                <w:rFonts w:ascii="Times New Roman" w:hAnsi="Times New Roman" w:cs="Times New Roman"/>
                <w:sz w:val="24"/>
                <w:szCs w:val="24"/>
              </w:rPr>
            </w:pPr>
            <w:r>
              <w:rPr>
                <w:rFonts w:ascii="Times New Roman" w:hAnsi="Times New Roman" w:cs="Times New Roman"/>
                <w:sz w:val="24"/>
                <w:szCs w:val="24"/>
              </w:rPr>
              <w:t>65.3</w:t>
            </w:r>
          </w:p>
        </w:tc>
      </w:tr>
    </w:tbl>
    <w:p w:rsidR="00B676BB" w:rsidRDefault="00FA25D9" w:rsidP="001D4D41">
      <w:pPr>
        <w:pStyle w:val="NoSpacing"/>
        <w:rPr>
          <w:rFonts w:ascii="Times New Roman" w:hAnsi="Times New Roman" w:cs="Times New Roman"/>
          <w:sz w:val="24"/>
          <w:szCs w:val="24"/>
        </w:rPr>
      </w:pPr>
      <w:r w:rsidRPr="00FA25D9">
        <w:rPr>
          <w:rFonts w:ascii="Times New Roman" w:hAnsi="Times New Roman" w:cs="Times New Roman"/>
          <w:sz w:val="24"/>
          <w:szCs w:val="24"/>
        </w:rPr>
        <w:tab/>
      </w:r>
      <w:r w:rsidRPr="00FA25D9">
        <w:rPr>
          <w:rFonts w:ascii="Times New Roman" w:hAnsi="Times New Roman" w:cs="Times New Roman"/>
          <w:sz w:val="24"/>
          <w:szCs w:val="24"/>
        </w:rPr>
        <w:tab/>
      </w:r>
      <w:r w:rsidRPr="00FA25D9">
        <w:rPr>
          <w:rFonts w:ascii="Times New Roman" w:hAnsi="Times New Roman" w:cs="Times New Roman"/>
          <w:sz w:val="24"/>
          <w:szCs w:val="24"/>
        </w:rPr>
        <w:tab/>
      </w:r>
      <w:r w:rsidRPr="00FA25D9">
        <w:rPr>
          <w:rFonts w:ascii="Times New Roman" w:hAnsi="Times New Roman" w:cs="Times New Roman"/>
          <w:sz w:val="24"/>
          <w:szCs w:val="24"/>
        </w:rPr>
        <w:tab/>
      </w:r>
      <w:r w:rsidRPr="00FA25D9">
        <w:rPr>
          <w:rFonts w:ascii="Times New Roman" w:hAnsi="Times New Roman" w:cs="Times New Roman"/>
          <w:sz w:val="24"/>
          <w:szCs w:val="24"/>
        </w:rPr>
        <w:tab/>
      </w:r>
      <w:r w:rsidRPr="00FA25D9">
        <w:rPr>
          <w:rFonts w:ascii="Times New Roman" w:hAnsi="Times New Roman" w:cs="Times New Roman"/>
          <w:sz w:val="24"/>
          <w:szCs w:val="24"/>
        </w:rPr>
        <w:tab/>
      </w:r>
    </w:p>
    <w:p w:rsidR="00FA25D9" w:rsidRDefault="00FA25D9" w:rsidP="001D4D41">
      <w:pPr>
        <w:pStyle w:val="NoSpacing"/>
        <w:rPr>
          <w:rFonts w:ascii="Times New Roman" w:hAnsi="Times New Roman" w:cs="Times New Roman"/>
          <w:sz w:val="24"/>
          <w:szCs w:val="24"/>
        </w:rPr>
      </w:pPr>
      <w:r w:rsidRPr="00FA25D9">
        <w:rPr>
          <w:rFonts w:ascii="Times New Roman" w:hAnsi="Times New Roman" w:cs="Times New Roman"/>
          <w:sz w:val="24"/>
          <w:szCs w:val="24"/>
        </w:rPr>
        <w:t>Jumping Blood Pressure</w:t>
      </w:r>
    </w:p>
    <w:tbl>
      <w:tblPr>
        <w:tblStyle w:val="TableGrid"/>
        <w:tblW w:w="0" w:type="auto"/>
        <w:tblLook w:val="04A0"/>
      </w:tblPr>
      <w:tblGrid>
        <w:gridCol w:w="2358"/>
        <w:gridCol w:w="1710"/>
        <w:gridCol w:w="1800"/>
        <w:gridCol w:w="1800"/>
        <w:gridCol w:w="1517"/>
      </w:tblGrid>
      <w:tr w:rsidR="00FA25D9" w:rsidTr="00B676BB">
        <w:trPr>
          <w:trHeight w:val="295"/>
        </w:trPr>
        <w:tc>
          <w:tcPr>
            <w:tcW w:w="2358"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mm Hg</w:t>
            </w:r>
          </w:p>
        </w:tc>
        <w:tc>
          <w:tcPr>
            <w:tcW w:w="1710"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 xml:space="preserve">Trial 1 </w:t>
            </w:r>
          </w:p>
        </w:tc>
        <w:tc>
          <w:tcPr>
            <w:tcW w:w="1800"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Trial 2</w:t>
            </w:r>
          </w:p>
        </w:tc>
        <w:tc>
          <w:tcPr>
            <w:tcW w:w="1800"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Trial 3</w:t>
            </w:r>
          </w:p>
        </w:tc>
        <w:tc>
          <w:tcPr>
            <w:tcW w:w="1517"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Mean</w:t>
            </w:r>
          </w:p>
        </w:tc>
      </w:tr>
      <w:tr w:rsidR="00FA25D9" w:rsidTr="00B676BB">
        <w:trPr>
          <w:trHeight w:val="279"/>
        </w:trPr>
        <w:tc>
          <w:tcPr>
            <w:tcW w:w="2358"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Systolic Pressure</w:t>
            </w:r>
          </w:p>
        </w:tc>
        <w:tc>
          <w:tcPr>
            <w:tcW w:w="1710"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160</w:t>
            </w:r>
          </w:p>
        </w:tc>
        <w:tc>
          <w:tcPr>
            <w:tcW w:w="1800"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159</w:t>
            </w:r>
          </w:p>
        </w:tc>
        <w:tc>
          <w:tcPr>
            <w:tcW w:w="1800"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161</w:t>
            </w:r>
          </w:p>
        </w:tc>
        <w:tc>
          <w:tcPr>
            <w:tcW w:w="1517"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160</w:t>
            </w:r>
          </w:p>
        </w:tc>
      </w:tr>
      <w:tr w:rsidR="00FA25D9" w:rsidTr="00B676BB">
        <w:trPr>
          <w:trHeight w:val="295"/>
        </w:trPr>
        <w:tc>
          <w:tcPr>
            <w:tcW w:w="2358"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Diastolic Pressure</w:t>
            </w:r>
          </w:p>
        </w:tc>
        <w:tc>
          <w:tcPr>
            <w:tcW w:w="1710"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1800"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72</w:t>
            </w:r>
          </w:p>
        </w:tc>
        <w:tc>
          <w:tcPr>
            <w:tcW w:w="1800"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67</w:t>
            </w:r>
          </w:p>
        </w:tc>
        <w:tc>
          <w:tcPr>
            <w:tcW w:w="1517" w:type="dxa"/>
          </w:tcPr>
          <w:p w:rsidR="00FA25D9" w:rsidRDefault="00FA25D9" w:rsidP="001D4D41">
            <w:pPr>
              <w:pStyle w:val="NoSpacing"/>
              <w:rPr>
                <w:rFonts w:ascii="Times New Roman" w:hAnsi="Times New Roman" w:cs="Times New Roman"/>
                <w:sz w:val="24"/>
                <w:szCs w:val="24"/>
              </w:rPr>
            </w:pPr>
            <w:r>
              <w:rPr>
                <w:rFonts w:ascii="Times New Roman" w:hAnsi="Times New Roman" w:cs="Times New Roman"/>
                <w:sz w:val="24"/>
                <w:szCs w:val="24"/>
              </w:rPr>
              <w:t>68</w:t>
            </w:r>
          </w:p>
        </w:tc>
      </w:tr>
    </w:tbl>
    <w:p w:rsidR="00FA25D9" w:rsidRPr="00162B65" w:rsidRDefault="00FA25D9" w:rsidP="001D4D41">
      <w:pPr>
        <w:pStyle w:val="NoSpacing"/>
        <w:rPr>
          <w:rFonts w:ascii="Times New Roman" w:hAnsi="Times New Roman" w:cs="Times New Roman"/>
          <w:sz w:val="24"/>
          <w:szCs w:val="24"/>
        </w:rPr>
      </w:pPr>
    </w:p>
    <w:p w:rsidR="000F1A45" w:rsidRDefault="00B360A1" w:rsidP="001D4D41">
      <w:pPr>
        <w:pStyle w:val="NoSpacing"/>
        <w:rPr>
          <w:rFonts w:ascii="Times New Roman" w:hAnsi="Times New Roman" w:cs="Times New Roman"/>
          <w:sz w:val="24"/>
          <w:szCs w:val="24"/>
        </w:rPr>
      </w:pPr>
      <w:r w:rsidRPr="00B360A1">
        <w:rPr>
          <w:rFonts w:ascii="Times New Roman" w:hAnsi="Times New Roman" w:cs="Times New Roman"/>
          <w:b/>
          <w:sz w:val="24"/>
          <w:szCs w:val="24"/>
        </w:rPr>
        <w:t xml:space="preserve">Discussion: </w:t>
      </w:r>
      <w:r>
        <w:rPr>
          <w:rFonts w:ascii="Times New Roman" w:hAnsi="Times New Roman" w:cs="Times New Roman"/>
          <w:b/>
          <w:sz w:val="24"/>
          <w:szCs w:val="24"/>
        </w:rPr>
        <w:t xml:space="preserve"> </w:t>
      </w:r>
      <w:r w:rsidR="0016236B" w:rsidRPr="0016236B">
        <w:rPr>
          <w:rFonts w:ascii="Times New Roman" w:hAnsi="Times New Roman" w:cs="Times New Roman"/>
          <w:sz w:val="24"/>
          <w:szCs w:val="24"/>
        </w:rPr>
        <w:t xml:space="preserve">The </w:t>
      </w:r>
      <w:r w:rsidR="0016236B">
        <w:rPr>
          <w:rFonts w:ascii="Times New Roman" w:hAnsi="Times New Roman" w:cs="Times New Roman"/>
          <w:sz w:val="24"/>
          <w:szCs w:val="24"/>
        </w:rPr>
        <w:t xml:space="preserve">results show that jumping up and down increases systolic pressure by about fifty- two points and diastolic pressure by about three points. This backs up the research that when the heart rate increases due to exercise, more blood is being force through veins and arteries </w:t>
      </w:r>
      <w:r w:rsidR="004A3205">
        <w:rPr>
          <w:rFonts w:ascii="Times New Roman" w:hAnsi="Times New Roman" w:cs="Times New Roman"/>
          <w:sz w:val="24"/>
          <w:szCs w:val="24"/>
        </w:rPr>
        <w:t xml:space="preserve">and blood pressure increases. </w:t>
      </w:r>
      <w:r w:rsidR="00CC32E5">
        <w:rPr>
          <w:rFonts w:ascii="Times New Roman" w:hAnsi="Times New Roman" w:cs="Times New Roman"/>
          <w:sz w:val="24"/>
          <w:szCs w:val="24"/>
        </w:rPr>
        <w:t xml:space="preserve">There could have been machine error from the Logger Pro equipment reading the blood pressure incorrectly. </w:t>
      </w:r>
      <w:r w:rsidR="00245A30">
        <w:rPr>
          <w:rFonts w:ascii="Times New Roman" w:hAnsi="Times New Roman" w:cs="Times New Roman"/>
          <w:sz w:val="24"/>
          <w:szCs w:val="24"/>
        </w:rPr>
        <w:t>There could have been human error if the blood pressure cuff was incorrectly placed.</w:t>
      </w:r>
      <w:r w:rsidR="00A01E3A">
        <w:rPr>
          <w:rFonts w:ascii="Times New Roman" w:hAnsi="Times New Roman" w:cs="Times New Roman"/>
          <w:sz w:val="24"/>
          <w:szCs w:val="24"/>
        </w:rPr>
        <w:t xml:space="preserve"> To eliminate error, we could have taken less time to put the blood pressure cuff on and therefore measure blood pressure immediately after exertion instead of giving it several seconds to be reduced. We also could have been more precise with our measurement of how much time we jumped. To further investigate how exercise </w:t>
      </w:r>
      <w:r w:rsidR="00763320">
        <w:rPr>
          <w:rFonts w:ascii="Times New Roman" w:hAnsi="Times New Roman" w:cs="Times New Roman"/>
          <w:sz w:val="24"/>
          <w:szCs w:val="24"/>
        </w:rPr>
        <w:t xml:space="preserve">affects short term blood pressure, </w:t>
      </w:r>
      <w:r w:rsidR="00414C34">
        <w:rPr>
          <w:rFonts w:ascii="Times New Roman" w:hAnsi="Times New Roman" w:cs="Times New Roman"/>
          <w:sz w:val="24"/>
          <w:szCs w:val="24"/>
        </w:rPr>
        <w:t xml:space="preserve">we could test other forms of exercise such as running or pushups, and also test these variables at different durations. </w:t>
      </w:r>
    </w:p>
    <w:p w:rsidR="003F56B1" w:rsidRDefault="003F56B1" w:rsidP="001D4D41">
      <w:pPr>
        <w:pStyle w:val="NoSpacing"/>
        <w:rPr>
          <w:rFonts w:ascii="Times New Roman" w:hAnsi="Times New Roman" w:cs="Times New Roman"/>
          <w:sz w:val="24"/>
          <w:szCs w:val="24"/>
        </w:rPr>
      </w:pPr>
    </w:p>
    <w:p w:rsidR="003F56B1" w:rsidRPr="003F56B1" w:rsidRDefault="003F56B1" w:rsidP="001D4D41">
      <w:pPr>
        <w:pStyle w:val="NoSpacing"/>
        <w:rPr>
          <w:rFonts w:ascii="Times New Roman" w:hAnsi="Times New Roman" w:cs="Times New Roman"/>
          <w:sz w:val="24"/>
          <w:szCs w:val="24"/>
        </w:rPr>
      </w:pPr>
      <w:r w:rsidRPr="003F56B1">
        <w:rPr>
          <w:rFonts w:ascii="Times New Roman" w:hAnsi="Times New Roman" w:cs="Times New Roman"/>
          <w:b/>
          <w:sz w:val="24"/>
          <w:szCs w:val="24"/>
        </w:rPr>
        <w:t xml:space="preserve">Conclusion: </w:t>
      </w:r>
      <w:r w:rsidRPr="003F56B1">
        <w:rPr>
          <w:rFonts w:ascii="Times New Roman" w:hAnsi="Times New Roman" w:cs="Times New Roman"/>
          <w:sz w:val="24"/>
          <w:szCs w:val="24"/>
        </w:rPr>
        <w:t>Jumping up</w:t>
      </w:r>
      <w:r>
        <w:rPr>
          <w:rFonts w:ascii="Times New Roman" w:hAnsi="Times New Roman" w:cs="Times New Roman"/>
          <w:sz w:val="24"/>
          <w:szCs w:val="24"/>
        </w:rPr>
        <w:t xml:space="preserve"> </w:t>
      </w:r>
      <w:r w:rsidR="007F7249">
        <w:rPr>
          <w:rFonts w:ascii="Times New Roman" w:hAnsi="Times New Roman" w:cs="Times New Roman"/>
          <w:sz w:val="24"/>
          <w:szCs w:val="24"/>
        </w:rPr>
        <w:t xml:space="preserve">and down for 45 seconds increases systolic pressure by an average of 52 points and diastolic pressure by an average of three points. </w:t>
      </w:r>
    </w:p>
    <w:p w:rsidR="000F1A45" w:rsidRDefault="000F1A45" w:rsidP="001D4D41">
      <w:pPr>
        <w:pStyle w:val="NoSpacing"/>
        <w:rPr>
          <w:rFonts w:ascii="Times New Roman" w:hAnsi="Times New Roman" w:cs="Times New Roman"/>
          <w:sz w:val="24"/>
          <w:szCs w:val="24"/>
        </w:rPr>
      </w:pPr>
    </w:p>
    <w:p w:rsidR="000F1A45" w:rsidRDefault="000F1A45" w:rsidP="001D4D41">
      <w:pPr>
        <w:pStyle w:val="NoSpacing"/>
        <w:rPr>
          <w:rFonts w:ascii="Times New Roman" w:hAnsi="Times New Roman" w:cs="Times New Roman"/>
          <w:sz w:val="24"/>
          <w:szCs w:val="24"/>
        </w:rPr>
      </w:pPr>
    </w:p>
    <w:p w:rsidR="000F1A45" w:rsidRDefault="000F1A45" w:rsidP="001D4D41">
      <w:pPr>
        <w:pStyle w:val="NoSpacing"/>
        <w:rPr>
          <w:rFonts w:ascii="Times New Roman" w:hAnsi="Times New Roman" w:cs="Times New Roman"/>
          <w:sz w:val="24"/>
          <w:szCs w:val="24"/>
        </w:rPr>
      </w:pPr>
    </w:p>
    <w:p w:rsidR="000F1A45" w:rsidRPr="000F1A45" w:rsidRDefault="000F1A45" w:rsidP="000F1A45">
      <w:pPr>
        <w:pStyle w:val="NoSpacing"/>
        <w:spacing w:line="480" w:lineRule="auto"/>
        <w:rPr>
          <w:rFonts w:ascii="Times New Roman" w:hAnsi="Times New Roman" w:cs="Times New Roman"/>
          <w:b/>
          <w:sz w:val="24"/>
          <w:szCs w:val="24"/>
        </w:rPr>
      </w:pPr>
      <w:r w:rsidRPr="000F1A45">
        <w:rPr>
          <w:rFonts w:ascii="Times New Roman" w:hAnsi="Times New Roman" w:cs="Times New Roman"/>
          <w:b/>
          <w:sz w:val="24"/>
          <w:szCs w:val="24"/>
        </w:rPr>
        <w:t xml:space="preserve">Works Cited: </w:t>
      </w:r>
    </w:p>
    <w:p w:rsidR="000F1A45" w:rsidRDefault="000F1A45" w:rsidP="000F1A45">
      <w:pPr>
        <w:pStyle w:val="NoSpacing"/>
        <w:spacing w:line="480" w:lineRule="auto"/>
        <w:ind w:left="720" w:hanging="720"/>
        <w:rPr>
          <w:rFonts w:ascii="Times New Roman" w:hAnsi="Times New Roman" w:cs="Times New Roman"/>
          <w:sz w:val="24"/>
          <w:szCs w:val="24"/>
        </w:rPr>
      </w:pPr>
      <w:r>
        <w:rPr>
          <w:rFonts w:ascii="Times New Roman" w:hAnsi="Times New Roman"/>
          <w:sz w:val="24"/>
          <w:szCs w:val="24"/>
        </w:rPr>
        <w:t xml:space="preserve">Weber, C. (2008, Feb 06). </w:t>
      </w:r>
      <w:r>
        <w:rPr>
          <w:rFonts w:ascii="Times New Roman" w:hAnsi="Times New Roman"/>
          <w:i/>
          <w:iCs/>
          <w:sz w:val="24"/>
          <w:szCs w:val="24"/>
        </w:rPr>
        <w:t>About.com</w:t>
      </w:r>
      <w:r>
        <w:rPr>
          <w:rFonts w:ascii="Times New Roman" w:hAnsi="Times New Roman"/>
          <w:sz w:val="24"/>
          <w:szCs w:val="24"/>
        </w:rPr>
        <w:t xml:space="preserve">. Retrieved from </w:t>
      </w:r>
      <w:hyperlink r:id="rId7" w:history="1">
        <w:r w:rsidR="00FE70FF" w:rsidRPr="006F5DE2">
          <w:rPr>
            <w:rStyle w:val="Hyperlink"/>
            <w:rFonts w:ascii="Times New Roman" w:hAnsi="Times New Roman"/>
            <w:sz w:val="24"/>
            <w:szCs w:val="24"/>
          </w:rPr>
          <w:t>http://highbloodpressure.about.com/od/quickfacts/f/bp-and-exercise.htm</w:t>
        </w:r>
      </w:hyperlink>
      <w:r w:rsidR="00FE70FF">
        <w:rPr>
          <w:rFonts w:ascii="Times New Roman" w:hAnsi="Times New Roman"/>
          <w:sz w:val="24"/>
          <w:szCs w:val="24"/>
        </w:rPr>
        <w:t xml:space="preserve"> </w:t>
      </w:r>
    </w:p>
    <w:p w:rsidR="000F1A45" w:rsidRDefault="000F1A45" w:rsidP="000F1A45">
      <w:pPr>
        <w:pStyle w:val="NoSpacing"/>
        <w:spacing w:line="480" w:lineRule="auto"/>
        <w:ind w:left="720" w:hanging="720"/>
        <w:rPr>
          <w:rFonts w:ascii="Times New Roman" w:hAnsi="Times New Roman"/>
          <w:sz w:val="24"/>
          <w:szCs w:val="24"/>
        </w:rPr>
      </w:pPr>
      <w:r>
        <w:rPr>
          <w:rFonts w:ascii="Times New Roman" w:hAnsi="Times New Roman"/>
          <w:sz w:val="24"/>
          <w:szCs w:val="24"/>
        </w:rPr>
        <w:t xml:space="preserve">Rosenberg, W. (2011, September 1). Retrieved from </w:t>
      </w:r>
      <w:hyperlink r:id="rId8" w:history="1">
        <w:r w:rsidRPr="006F5DE2">
          <w:rPr>
            <w:rStyle w:val="Hyperlink"/>
            <w:rFonts w:ascii="Times New Roman" w:hAnsi="Times New Roman"/>
            <w:sz w:val="24"/>
            <w:szCs w:val="24"/>
          </w:rPr>
          <w:t>http://www.livestrong.com/article/532685-does-vigorous-exercise-raise-your-blood-pressure/</w:t>
        </w:r>
      </w:hyperlink>
    </w:p>
    <w:p w:rsidR="000F1A45" w:rsidRDefault="000F1A45" w:rsidP="000F1A45">
      <w:pPr>
        <w:pStyle w:val="NoSpacing"/>
        <w:spacing w:line="480" w:lineRule="auto"/>
        <w:ind w:left="720" w:hanging="720"/>
        <w:rPr>
          <w:rFonts w:ascii="Times New Roman" w:hAnsi="Times New Roman" w:cs="Times New Roman"/>
          <w:sz w:val="24"/>
          <w:szCs w:val="24"/>
        </w:rPr>
      </w:pPr>
    </w:p>
    <w:p w:rsidR="000F1A45" w:rsidRDefault="000F1A45" w:rsidP="001D4D41">
      <w:pPr>
        <w:pStyle w:val="NoSpacing"/>
        <w:rPr>
          <w:rFonts w:ascii="Times New Roman" w:hAnsi="Times New Roman" w:cs="Times New Roman"/>
          <w:sz w:val="24"/>
          <w:szCs w:val="24"/>
        </w:rPr>
      </w:pPr>
    </w:p>
    <w:p w:rsidR="000F1A45" w:rsidRPr="00473629" w:rsidRDefault="000F1A45" w:rsidP="001D4D41">
      <w:pPr>
        <w:pStyle w:val="NoSpacing"/>
        <w:rPr>
          <w:rFonts w:ascii="Times New Roman" w:hAnsi="Times New Roman" w:cs="Times New Roman"/>
          <w:sz w:val="24"/>
          <w:szCs w:val="24"/>
        </w:rPr>
      </w:pPr>
    </w:p>
    <w:sectPr w:rsidR="000F1A45" w:rsidRPr="00473629" w:rsidSect="00654B2E">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FFD"/>
    <w:multiLevelType w:val="hybridMultilevel"/>
    <w:tmpl w:val="428C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A7291"/>
    <w:multiLevelType w:val="hybridMultilevel"/>
    <w:tmpl w:val="000C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654B2E"/>
    <w:rsid w:val="000126AB"/>
    <w:rsid w:val="000865E4"/>
    <w:rsid w:val="000F1A45"/>
    <w:rsid w:val="0016236B"/>
    <w:rsid w:val="00162B65"/>
    <w:rsid w:val="001D4D41"/>
    <w:rsid w:val="00245A30"/>
    <w:rsid w:val="002814A8"/>
    <w:rsid w:val="00382ED3"/>
    <w:rsid w:val="003F56B1"/>
    <w:rsid w:val="00414C34"/>
    <w:rsid w:val="0042217C"/>
    <w:rsid w:val="00435D48"/>
    <w:rsid w:val="00473629"/>
    <w:rsid w:val="004A3205"/>
    <w:rsid w:val="00560D25"/>
    <w:rsid w:val="005A4CCE"/>
    <w:rsid w:val="00654B2E"/>
    <w:rsid w:val="00763320"/>
    <w:rsid w:val="007F7249"/>
    <w:rsid w:val="00A01E3A"/>
    <w:rsid w:val="00B360A1"/>
    <w:rsid w:val="00B454EA"/>
    <w:rsid w:val="00B676BB"/>
    <w:rsid w:val="00C1179A"/>
    <w:rsid w:val="00C568AD"/>
    <w:rsid w:val="00C96F0F"/>
    <w:rsid w:val="00CC32E5"/>
    <w:rsid w:val="00CF608D"/>
    <w:rsid w:val="00EA019D"/>
    <w:rsid w:val="00FA25D9"/>
    <w:rsid w:val="00FC67AA"/>
    <w:rsid w:val="00FE7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4B2E"/>
    <w:pPr>
      <w:spacing w:after="0" w:line="240" w:lineRule="auto"/>
    </w:pPr>
    <w:rPr>
      <w:rFonts w:eastAsiaTheme="minorEastAsia"/>
    </w:rPr>
  </w:style>
  <w:style w:type="character" w:customStyle="1" w:styleId="NoSpacingChar">
    <w:name w:val="No Spacing Char"/>
    <w:basedOn w:val="DefaultParagraphFont"/>
    <w:link w:val="NoSpacing"/>
    <w:uiPriority w:val="1"/>
    <w:rsid w:val="00654B2E"/>
    <w:rPr>
      <w:rFonts w:eastAsiaTheme="minorEastAsia"/>
    </w:rPr>
  </w:style>
  <w:style w:type="paragraph" w:styleId="BalloonText">
    <w:name w:val="Balloon Text"/>
    <w:basedOn w:val="Normal"/>
    <w:link w:val="BalloonTextChar"/>
    <w:uiPriority w:val="99"/>
    <w:semiHidden/>
    <w:unhideWhenUsed/>
    <w:rsid w:val="0065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2E"/>
    <w:rPr>
      <w:rFonts w:ascii="Tahoma" w:hAnsi="Tahoma" w:cs="Tahoma"/>
      <w:sz w:val="16"/>
      <w:szCs w:val="16"/>
    </w:rPr>
  </w:style>
  <w:style w:type="character" w:styleId="Hyperlink">
    <w:name w:val="Hyperlink"/>
    <w:basedOn w:val="DefaultParagraphFont"/>
    <w:uiPriority w:val="99"/>
    <w:unhideWhenUsed/>
    <w:rsid w:val="000F1A45"/>
    <w:rPr>
      <w:color w:val="0000FF" w:themeColor="hyperlink"/>
      <w:u w:val="single"/>
    </w:rPr>
  </w:style>
  <w:style w:type="paragraph" w:customStyle="1" w:styleId="Activitybullet">
    <w:name w:val="Activitybullet"/>
    <w:basedOn w:val="Normal"/>
    <w:rsid w:val="000F1A45"/>
    <w:pPr>
      <w:spacing w:after="0" w:line="240" w:lineRule="auto"/>
      <w:ind w:left="1080" w:hanging="360"/>
    </w:pPr>
    <w:rPr>
      <w:rFonts w:ascii="Arial" w:eastAsia="Times New Roman" w:hAnsi="Arial" w:cs="Arial"/>
      <w:sz w:val="24"/>
      <w:szCs w:val="24"/>
    </w:rPr>
  </w:style>
  <w:style w:type="table" w:styleId="TableGrid">
    <w:name w:val="Table Grid"/>
    <w:basedOn w:val="TableNormal"/>
    <w:uiPriority w:val="59"/>
    <w:rsid w:val="00162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1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strong.com/article/532685-does-vigorous-exercise-raise-your-blood-pressure/" TargetMode="External"/><Relationship Id="rId3" Type="http://schemas.openxmlformats.org/officeDocument/2006/relationships/numbering" Target="numbering.xml"/><Relationship Id="rId7" Type="http://schemas.openxmlformats.org/officeDocument/2006/relationships/hyperlink" Target="http://highbloodpressure.about.com/od/quickfacts/f/bp-and-exercise.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B2210A4B604B57AB06FBFC9FB757CE"/>
        <w:category>
          <w:name w:val="General"/>
          <w:gallery w:val="placeholder"/>
        </w:category>
        <w:types>
          <w:type w:val="bbPlcHdr"/>
        </w:types>
        <w:behaviors>
          <w:behavior w:val="content"/>
        </w:behaviors>
        <w:guid w:val="{1A7BC071-DBF4-4E21-A888-C93524394514}"/>
      </w:docPartPr>
      <w:docPartBody>
        <w:p w:rsidR="00DF5262" w:rsidRDefault="00E9159E" w:rsidP="00E9159E">
          <w:pPr>
            <w:pStyle w:val="72B2210A4B604B57AB06FBFC9FB757CE"/>
          </w:pPr>
          <w:r>
            <w:rPr>
              <w:rFonts w:asciiTheme="majorHAnsi" w:eastAsiaTheme="majorEastAsia" w:hAnsiTheme="majorHAnsi" w:cstheme="majorBidi"/>
              <w:caps/>
            </w:rPr>
            <w:t>[Type the company name]</w:t>
          </w:r>
        </w:p>
      </w:docPartBody>
    </w:docPart>
    <w:docPart>
      <w:docPartPr>
        <w:name w:val="C695E987F7004B07B98016E691690E3B"/>
        <w:category>
          <w:name w:val="General"/>
          <w:gallery w:val="placeholder"/>
        </w:category>
        <w:types>
          <w:type w:val="bbPlcHdr"/>
        </w:types>
        <w:behaviors>
          <w:behavior w:val="content"/>
        </w:behaviors>
        <w:guid w:val="{E2976E3E-6D82-4731-B92D-5E6B5DC18E6B}"/>
      </w:docPartPr>
      <w:docPartBody>
        <w:p w:rsidR="00DF5262" w:rsidRDefault="00E9159E" w:rsidP="00E9159E">
          <w:pPr>
            <w:pStyle w:val="C695E987F7004B07B98016E691690E3B"/>
          </w:pPr>
          <w:r>
            <w:rPr>
              <w:rFonts w:asciiTheme="majorHAnsi" w:eastAsiaTheme="majorEastAsia" w:hAnsiTheme="majorHAnsi" w:cstheme="majorBidi"/>
              <w:sz w:val="80"/>
              <w:szCs w:val="80"/>
            </w:rPr>
            <w:t>[Type the document title]</w:t>
          </w:r>
        </w:p>
      </w:docPartBody>
    </w:docPart>
    <w:docPart>
      <w:docPartPr>
        <w:name w:val="C29C7AD0BB5F4559A7814F977502FA44"/>
        <w:category>
          <w:name w:val="General"/>
          <w:gallery w:val="placeholder"/>
        </w:category>
        <w:types>
          <w:type w:val="bbPlcHdr"/>
        </w:types>
        <w:behaviors>
          <w:behavior w:val="content"/>
        </w:behaviors>
        <w:guid w:val="{280400DB-6961-470D-B936-49A7BA8871E5}"/>
      </w:docPartPr>
      <w:docPartBody>
        <w:p w:rsidR="00DF5262" w:rsidRDefault="00E9159E" w:rsidP="00E9159E">
          <w:pPr>
            <w:pStyle w:val="C29C7AD0BB5F4559A7814F977502FA44"/>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159E"/>
    <w:rsid w:val="00C816ED"/>
    <w:rsid w:val="00DF5262"/>
    <w:rsid w:val="00E91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B2210A4B604B57AB06FBFC9FB757CE">
    <w:name w:val="72B2210A4B604B57AB06FBFC9FB757CE"/>
    <w:rsid w:val="00E9159E"/>
  </w:style>
  <w:style w:type="paragraph" w:customStyle="1" w:styleId="C695E987F7004B07B98016E691690E3B">
    <w:name w:val="C695E987F7004B07B98016E691690E3B"/>
    <w:rsid w:val="00E9159E"/>
  </w:style>
  <w:style w:type="paragraph" w:customStyle="1" w:styleId="C29C7AD0BB5F4559A7814F977502FA44">
    <w:name w:val="C29C7AD0BB5F4559A7814F977502FA44"/>
    <w:rsid w:val="00E9159E"/>
  </w:style>
  <w:style w:type="paragraph" w:customStyle="1" w:styleId="48393829F7694F389DA442863B2266AF">
    <w:name w:val="48393829F7694F389DA442863B2266AF"/>
    <w:rsid w:val="00E9159E"/>
  </w:style>
  <w:style w:type="paragraph" w:customStyle="1" w:styleId="044B64B78F684D3A8DAD56C10F343B53">
    <w:name w:val="044B64B78F684D3A8DAD56C10F343B53"/>
    <w:rsid w:val="00E9159E"/>
  </w:style>
  <w:style w:type="paragraph" w:customStyle="1" w:styleId="22093BCC540A4C5BACBF9A55A40123A8">
    <w:name w:val="22093BCC540A4C5BACBF9A55A40123A8"/>
    <w:rsid w:val="00E915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2012-12-09T00:00:00</PublishDate>
  <Abstract>The purpose of the experiment was to determine the effects of moderate exercise on short- term blood pressure. To test this, we took our blood pressure using Logger Pro three times at resting. We then jumped up and down for 45 seconds and took our blood pressure, doing this three times. It was found that jumping for 45 seconds increased blood pressure from an average of 108/65.3 at rest to 160/68 while jumping. Jumping raises short- term blood pressure.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6D5F12-DFF9-45F1-B9FD-866F6BBA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Effect of 45 Seconds of Jumping on Blood Pressure</vt:lpstr>
    </vt:vector>
  </TitlesOfParts>
  <Company>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45 Seconds of Jumping on Blood Pressure</dc:title>
  <dc:subject>McKenzie Kargel and Brett Sherley</dc:subject>
  <dc:creator> </dc:creator>
  <cp:lastModifiedBy>4mrkargel</cp:lastModifiedBy>
  <cp:revision>8</cp:revision>
  <dcterms:created xsi:type="dcterms:W3CDTF">2012-12-10T16:23:00Z</dcterms:created>
  <dcterms:modified xsi:type="dcterms:W3CDTF">2012-12-10T18:42:00Z</dcterms:modified>
</cp:coreProperties>
</file>